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E9B" w:rsidRDefault="00832B5A">
      <w:r>
        <w:t xml:space="preserve">          </w:t>
      </w:r>
      <w:r w:rsidR="00FF6361" w:rsidRPr="00604604">
        <w:rPr>
          <w:noProof/>
          <w:lang w:val="es-CO" w:eastAsia="es-CO"/>
        </w:rPr>
        <w:drawing>
          <wp:inline distT="0" distB="0" distL="0" distR="0" wp14:anchorId="77F178F2" wp14:editId="05B9C471">
            <wp:extent cx="4743547" cy="2664823"/>
            <wp:effectExtent l="0" t="0" r="0" b="2540"/>
            <wp:docPr id="3" name="Imagen 3" descr="C:\Users\AUDLAG01\Desktop\2020\Boletines 2020\Enero\001\Vac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DLAG01\Desktop\2020\Boletines 2020\Enero\001\Vact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026" cy="26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4C39" w:rsidRPr="00EE328B">
        <w:rPr>
          <w:b/>
          <w:noProof/>
          <w:color w:val="538135" w:themeColor="accent6" w:themeShade="BF"/>
          <w:sz w:val="44"/>
          <w:szCs w:val="44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96C71" wp14:editId="6AE21A2B">
                <wp:simplePos x="0" y="0"/>
                <wp:positionH relativeFrom="page">
                  <wp:align>right</wp:align>
                </wp:positionH>
                <wp:positionV relativeFrom="paragraph">
                  <wp:posOffset>-2441445</wp:posOffset>
                </wp:positionV>
                <wp:extent cx="2004459" cy="1681372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459" cy="1681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1C73" w:rsidRPr="00B81F02" w:rsidRDefault="00B81F02" w:rsidP="00F31C73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150"/>
                                <w:szCs w:val="150"/>
                              </w:rPr>
                            </w:pPr>
                            <w:r w:rsidRPr="00B81F02">
                              <w:rPr>
                                <w:b/>
                                <w:bCs/>
                                <w:color w:val="FFFF00"/>
                                <w:sz w:val="150"/>
                                <w:szCs w:val="150"/>
                              </w:rPr>
                              <w:t>001</w:t>
                            </w:r>
                          </w:p>
                          <w:p w:rsidR="00F31C73" w:rsidRPr="00B81F02" w:rsidRDefault="00F31C73" w:rsidP="00F31C73">
                            <w:pPr>
                              <w:jc w:val="center"/>
                              <w:rPr>
                                <w:sz w:val="200"/>
                                <w:szCs w:val="200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96C71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106.65pt;margin-top:-192.25pt;width:157.85pt;height:132.4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" filled="f" stroked="f" strokeweight=".5pt">
                <v:textbox>
                  <w:txbxContent>
                    <w:p w:rsidR="00F31C73" w:rsidRPr="00B81F02" w:rsidRDefault="00B81F02" w:rsidP="00F31C73">
                      <w:pPr>
                        <w:jc w:val="center"/>
                        <w:rPr>
                          <w:b/>
                          <w:bCs/>
                          <w:color w:val="FFFF00"/>
                          <w:sz w:val="150"/>
                          <w:szCs w:val="150"/>
                        </w:rPr>
                      </w:pPr>
                      <w:r w:rsidRPr="00B81F02">
                        <w:rPr>
                          <w:b/>
                          <w:bCs/>
                          <w:color w:val="FFFF00"/>
                          <w:sz w:val="150"/>
                          <w:szCs w:val="150"/>
                        </w:rPr>
                        <w:t>001</w:t>
                      </w:r>
                    </w:p>
                    <w:p w:rsidR="00F31C73" w:rsidRPr="00B81F02" w:rsidRDefault="00F31C73" w:rsidP="00F31C73">
                      <w:pPr>
                        <w:jc w:val="center"/>
                        <w:rPr>
                          <w:sz w:val="200"/>
                          <w:szCs w:val="200"/>
                          <w:lang w:val="es-CO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31C73" w:rsidRPr="00EE328B">
        <w:rPr>
          <w:b/>
          <w:noProof/>
          <w:color w:val="538135" w:themeColor="accent6" w:themeShade="BF"/>
          <w:sz w:val="44"/>
          <w:szCs w:val="44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1A573" wp14:editId="0334F4CA">
                <wp:simplePos x="0" y="0"/>
                <wp:positionH relativeFrom="column">
                  <wp:posOffset>993228</wp:posOffset>
                </wp:positionH>
                <wp:positionV relativeFrom="paragraph">
                  <wp:posOffset>-1072055</wp:posOffset>
                </wp:positionV>
                <wp:extent cx="4912242" cy="467832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2242" cy="4678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1C73" w:rsidRPr="00256BF1" w:rsidRDefault="00B81F02" w:rsidP="00F31C7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17</w:t>
                            </w:r>
                            <w:r w:rsidR="00F31C73"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 de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Enero de 2020</w:t>
                            </w:r>
                          </w:p>
                          <w:p w:rsidR="00F31C73" w:rsidRDefault="00F31C73" w:rsidP="00F31C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1A573" id="Cuadro de texto 4" o:spid="_x0000_s1027" type="#_x0000_t202" style="position:absolute;left:0;text-align:left;margin-left:78.2pt;margin-top:-84.4pt;width:386.8pt;height:36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" filled="f" stroked="f" strokeweight=".5pt">
                <v:textbox>
                  <w:txbxContent>
                    <w:p w:rsidR="00F31C73" w:rsidRPr="00256BF1" w:rsidRDefault="00B81F02" w:rsidP="00F31C7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17</w:t>
                      </w:r>
                      <w:r w:rsidR="00F31C73"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 xml:space="preserve"> de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Enero de 2020</w:t>
                      </w:r>
                    </w:p>
                    <w:p w:rsidR="00F31C73" w:rsidRDefault="00F31C73" w:rsidP="00F31C73"/>
                  </w:txbxContent>
                </v:textbox>
              </v:shape>
            </w:pict>
          </mc:Fallback>
        </mc:AlternateContent>
      </w:r>
    </w:p>
    <w:p w:rsidR="00FD1E9B" w:rsidRDefault="00FD1E9B"/>
    <w:p w:rsidR="00FD1E9B" w:rsidRDefault="00FD1E9B"/>
    <w:p w:rsidR="00FD1E9B" w:rsidRDefault="00B81F02" w:rsidP="00FD1E9B">
      <w:pPr>
        <w:jc w:val="center"/>
        <w:rPr>
          <w:rFonts w:ascii="Lucida Sans Unicode" w:hAnsi="Lucida Sans Unicode" w:cs="Lucida Sans Unicode"/>
          <w:b/>
          <w:color w:val="248436"/>
        </w:rPr>
      </w:pPr>
      <w:proofErr w:type="spellStart"/>
      <w:r>
        <w:rPr>
          <w:rFonts w:ascii="Lucida Sans Unicode" w:hAnsi="Lucida Sans Unicode" w:cs="Lucida Sans Unicode"/>
          <w:b/>
          <w:color w:val="248436"/>
        </w:rPr>
        <w:t>Empas</w:t>
      </w:r>
      <w:proofErr w:type="spellEnd"/>
      <w:r>
        <w:rPr>
          <w:rFonts w:ascii="Lucida Sans Unicode" w:hAnsi="Lucida Sans Unicode" w:cs="Lucida Sans Unicode"/>
          <w:b/>
          <w:color w:val="248436"/>
        </w:rPr>
        <w:t xml:space="preserve"> realizó jornada de limpieza en Floridablanca </w:t>
      </w:r>
      <w:bookmarkStart w:id="0" w:name="_GoBack"/>
      <w:bookmarkEnd w:id="0"/>
    </w:p>
    <w:p w:rsidR="00214FC9" w:rsidRDefault="00214FC9" w:rsidP="00DD713D">
      <w:pPr>
        <w:rPr>
          <w:rFonts w:ascii="Arial" w:hAnsi="Arial" w:cs="Arial"/>
          <w:sz w:val="24"/>
          <w:szCs w:val="24"/>
        </w:rPr>
      </w:pPr>
    </w:p>
    <w:p w:rsidR="00457A3F" w:rsidRPr="009201F2" w:rsidRDefault="00457A3F" w:rsidP="00DD713D">
      <w:pPr>
        <w:rPr>
          <w:rFonts w:ascii="Arial" w:hAnsi="Arial" w:cs="Arial"/>
          <w:sz w:val="24"/>
          <w:szCs w:val="24"/>
        </w:rPr>
      </w:pPr>
      <w:r w:rsidRPr="009201F2">
        <w:rPr>
          <w:rFonts w:ascii="Arial" w:hAnsi="Arial" w:cs="Arial"/>
          <w:sz w:val="24"/>
          <w:szCs w:val="24"/>
        </w:rPr>
        <w:t>Funcionarios operativos del Distrito 3 de la Empresa Pública de Alcantarillado de Santander, EMPAS S.A., arribaron al sector de Bellavista, Floridablanca, específicamente a la zona de moteles, para realizar limpieza del sistema que conecta estos establecimientos</w:t>
      </w:r>
      <w:r w:rsidR="00FF6361">
        <w:rPr>
          <w:rFonts w:ascii="Arial" w:hAnsi="Arial" w:cs="Arial"/>
          <w:sz w:val="24"/>
          <w:szCs w:val="24"/>
        </w:rPr>
        <w:t>,</w:t>
      </w:r>
      <w:r w:rsidRPr="009201F2">
        <w:rPr>
          <w:rFonts w:ascii="Arial" w:hAnsi="Arial" w:cs="Arial"/>
          <w:sz w:val="24"/>
          <w:szCs w:val="24"/>
        </w:rPr>
        <w:t xml:space="preserve"> tras detectar la obstrucción de un pozo de inspección del interceptor La Calavera. </w:t>
      </w:r>
    </w:p>
    <w:p w:rsidR="00457A3F" w:rsidRPr="009201F2" w:rsidRDefault="00457A3F" w:rsidP="00DD713D">
      <w:pPr>
        <w:rPr>
          <w:rFonts w:ascii="Arial" w:hAnsi="Arial" w:cs="Arial"/>
          <w:sz w:val="24"/>
          <w:szCs w:val="24"/>
        </w:rPr>
      </w:pPr>
    </w:p>
    <w:p w:rsidR="00F00E1A" w:rsidRPr="009201F2" w:rsidRDefault="00457A3F" w:rsidP="00F00E1A">
      <w:pPr>
        <w:rPr>
          <w:rFonts w:ascii="Arial" w:hAnsi="Arial" w:cs="Arial"/>
          <w:sz w:val="24"/>
          <w:szCs w:val="24"/>
        </w:rPr>
      </w:pPr>
      <w:r w:rsidRPr="009201F2">
        <w:rPr>
          <w:rFonts w:ascii="Arial" w:hAnsi="Arial" w:cs="Arial"/>
          <w:sz w:val="24"/>
          <w:szCs w:val="24"/>
        </w:rPr>
        <w:t>El personal encargado realizó la limpieza con el equ</w:t>
      </w:r>
      <w:r w:rsidR="00FF6361">
        <w:rPr>
          <w:rFonts w:ascii="Arial" w:hAnsi="Arial" w:cs="Arial"/>
          <w:sz w:val="24"/>
          <w:szCs w:val="24"/>
        </w:rPr>
        <w:t>ipo de presión succión (</w:t>
      </w:r>
      <w:proofErr w:type="spellStart"/>
      <w:r w:rsidR="00FF6361">
        <w:rPr>
          <w:rFonts w:ascii="Arial" w:hAnsi="Arial" w:cs="Arial"/>
          <w:sz w:val="24"/>
          <w:szCs w:val="24"/>
        </w:rPr>
        <w:t>Vactor</w:t>
      </w:r>
      <w:proofErr w:type="spellEnd"/>
      <w:r w:rsidR="00FF6361">
        <w:rPr>
          <w:rFonts w:ascii="Arial" w:hAnsi="Arial" w:cs="Arial"/>
          <w:sz w:val="24"/>
          <w:szCs w:val="24"/>
        </w:rPr>
        <w:t>);</w:t>
      </w:r>
      <w:r w:rsidRPr="009201F2">
        <w:rPr>
          <w:rFonts w:ascii="Arial" w:hAnsi="Arial" w:cs="Arial"/>
          <w:sz w:val="24"/>
          <w:szCs w:val="24"/>
        </w:rPr>
        <w:t xml:space="preserve"> durante la jornada encon</w:t>
      </w:r>
      <w:r w:rsidR="00F00E1A" w:rsidRPr="009201F2">
        <w:rPr>
          <w:rFonts w:ascii="Arial" w:hAnsi="Arial" w:cs="Arial"/>
          <w:sz w:val="24"/>
          <w:szCs w:val="24"/>
        </w:rPr>
        <w:t>traron que la</w:t>
      </w:r>
      <w:r w:rsidRPr="009201F2">
        <w:rPr>
          <w:rFonts w:ascii="Arial" w:hAnsi="Arial" w:cs="Arial"/>
          <w:sz w:val="24"/>
          <w:szCs w:val="24"/>
        </w:rPr>
        <w:t xml:space="preserve"> obstrucción se debía a </w:t>
      </w:r>
      <w:r w:rsidR="00F00E1A" w:rsidRPr="009201F2">
        <w:rPr>
          <w:rFonts w:ascii="Arial" w:hAnsi="Arial" w:cs="Arial"/>
          <w:sz w:val="24"/>
          <w:szCs w:val="24"/>
        </w:rPr>
        <w:t>la acumulación de preservativos (condones),</w:t>
      </w:r>
      <w:r w:rsidRPr="009201F2">
        <w:rPr>
          <w:rFonts w:ascii="Arial" w:hAnsi="Arial" w:cs="Arial"/>
          <w:sz w:val="24"/>
          <w:szCs w:val="24"/>
        </w:rPr>
        <w:t xml:space="preserve"> lo cual produjo el rebosamiento del interceptor </w:t>
      </w:r>
      <w:r w:rsidRPr="009201F2">
        <w:rPr>
          <w:rFonts w:ascii="Arial" w:hAnsi="Arial" w:cs="Arial"/>
          <w:sz w:val="24"/>
          <w:szCs w:val="24"/>
        </w:rPr>
        <w:t>y con ello, la contaminación de la fuente hídrica</w:t>
      </w:r>
      <w:r w:rsidR="00F00E1A" w:rsidRPr="009201F2">
        <w:rPr>
          <w:rFonts w:ascii="Arial" w:hAnsi="Arial" w:cs="Arial"/>
          <w:sz w:val="24"/>
          <w:szCs w:val="24"/>
        </w:rPr>
        <w:t>.</w:t>
      </w:r>
    </w:p>
    <w:p w:rsidR="00F00E1A" w:rsidRPr="009201F2" w:rsidRDefault="00F00E1A" w:rsidP="00F00E1A">
      <w:pPr>
        <w:rPr>
          <w:rFonts w:ascii="Arial" w:hAnsi="Arial" w:cs="Arial"/>
          <w:sz w:val="24"/>
          <w:szCs w:val="24"/>
        </w:rPr>
      </w:pPr>
    </w:p>
    <w:p w:rsidR="00F00E1A" w:rsidRDefault="00F00E1A" w:rsidP="00F00E1A">
      <w:pPr>
        <w:rPr>
          <w:rFonts w:ascii="Arial" w:hAnsi="Arial" w:cs="Arial"/>
          <w:sz w:val="24"/>
          <w:szCs w:val="24"/>
        </w:rPr>
      </w:pPr>
      <w:r w:rsidRPr="009201F2">
        <w:rPr>
          <w:rFonts w:ascii="Arial" w:hAnsi="Arial" w:cs="Arial"/>
          <w:sz w:val="24"/>
          <w:szCs w:val="24"/>
        </w:rPr>
        <w:t xml:space="preserve">“El operativo se realizó el </w:t>
      </w:r>
      <w:r w:rsidR="00311D4D">
        <w:rPr>
          <w:rFonts w:ascii="Arial" w:hAnsi="Arial" w:cs="Arial"/>
          <w:sz w:val="24"/>
          <w:szCs w:val="24"/>
        </w:rPr>
        <w:t xml:space="preserve">sábado </w:t>
      </w:r>
      <w:r w:rsidRPr="009201F2">
        <w:rPr>
          <w:rFonts w:ascii="Arial" w:hAnsi="Arial" w:cs="Arial"/>
          <w:sz w:val="24"/>
          <w:szCs w:val="24"/>
        </w:rPr>
        <w:t>4 de enero</w:t>
      </w:r>
      <w:r w:rsidR="008026F5">
        <w:rPr>
          <w:rFonts w:ascii="Arial" w:hAnsi="Arial" w:cs="Arial"/>
          <w:sz w:val="24"/>
          <w:szCs w:val="24"/>
        </w:rPr>
        <w:t>,</w:t>
      </w:r>
      <w:r w:rsidRPr="009201F2">
        <w:rPr>
          <w:rFonts w:ascii="Arial" w:hAnsi="Arial" w:cs="Arial"/>
          <w:sz w:val="24"/>
          <w:szCs w:val="24"/>
        </w:rPr>
        <w:t xml:space="preserve"> se encontró una obstrucción por gran acumulación de preservativos lo cual produjo el rebosa</w:t>
      </w:r>
      <w:r w:rsidR="008026F5">
        <w:rPr>
          <w:rFonts w:ascii="Arial" w:hAnsi="Arial" w:cs="Arial"/>
          <w:sz w:val="24"/>
          <w:szCs w:val="24"/>
        </w:rPr>
        <w:t>miento del Interceptor</w:t>
      </w:r>
      <w:r w:rsidRPr="009201F2">
        <w:rPr>
          <w:rFonts w:ascii="Arial" w:hAnsi="Arial" w:cs="Arial"/>
          <w:sz w:val="24"/>
          <w:szCs w:val="24"/>
        </w:rPr>
        <w:t xml:space="preserve">”. </w:t>
      </w:r>
    </w:p>
    <w:p w:rsidR="00311D4D" w:rsidRPr="009201F2" w:rsidRDefault="00311D4D" w:rsidP="00F00E1A">
      <w:pPr>
        <w:rPr>
          <w:rFonts w:ascii="Arial" w:hAnsi="Arial" w:cs="Arial"/>
          <w:sz w:val="24"/>
          <w:szCs w:val="24"/>
        </w:rPr>
      </w:pPr>
    </w:p>
    <w:p w:rsidR="009201F2" w:rsidRPr="009201F2" w:rsidRDefault="00F00E1A" w:rsidP="00F00E1A">
      <w:pPr>
        <w:rPr>
          <w:rFonts w:ascii="Arial" w:hAnsi="Arial" w:cs="Arial"/>
          <w:sz w:val="24"/>
          <w:szCs w:val="24"/>
        </w:rPr>
      </w:pPr>
      <w:r w:rsidRPr="009201F2">
        <w:rPr>
          <w:rFonts w:ascii="Arial" w:hAnsi="Arial" w:cs="Arial"/>
          <w:sz w:val="24"/>
          <w:szCs w:val="24"/>
        </w:rPr>
        <w:t xml:space="preserve">“La recomendación para estos establecimientos es mirar un sistema de retención de sólidos y así evitar que los preservativos caigan a la red de alcantarillado y </w:t>
      </w:r>
      <w:r w:rsidRPr="009201F2">
        <w:rPr>
          <w:rFonts w:ascii="Arial" w:hAnsi="Arial" w:cs="Arial"/>
          <w:sz w:val="24"/>
          <w:szCs w:val="24"/>
        </w:rPr>
        <w:lastRenderedPageBreak/>
        <w:t>puedan generar futuras afectaciones por obstrucciones a nuestras redes</w:t>
      </w:r>
      <w:r w:rsidR="008026F5">
        <w:rPr>
          <w:rFonts w:ascii="Arial" w:hAnsi="Arial" w:cs="Arial"/>
          <w:sz w:val="24"/>
          <w:szCs w:val="24"/>
        </w:rPr>
        <w:t xml:space="preserve"> y contaminación</w:t>
      </w:r>
      <w:r w:rsidRPr="009201F2">
        <w:rPr>
          <w:rFonts w:ascii="Arial" w:hAnsi="Arial" w:cs="Arial"/>
          <w:sz w:val="24"/>
          <w:szCs w:val="24"/>
        </w:rPr>
        <w:t>”</w:t>
      </w:r>
      <w:r w:rsidR="008026F5">
        <w:rPr>
          <w:rFonts w:ascii="Arial" w:hAnsi="Arial" w:cs="Arial"/>
          <w:sz w:val="24"/>
          <w:szCs w:val="24"/>
        </w:rPr>
        <w:t>,</w:t>
      </w:r>
      <w:r w:rsidRPr="009201F2">
        <w:rPr>
          <w:rFonts w:ascii="Arial" w:hAnsi="Arial" w:cs="Arial"/>
          <w:sz w:val="24"/>
          <w:szCs w:val="24"/>
        </w:rPr>
        <w:t xml:space="preserve"> aseguró el Ingeniero </w:t>
      </w:r>
      <w:proofErr w:type="spellStart"/>
      <w:r w:rsidRPr="009201F2">
        <w:rPr>
          <w:rFonts w:ascii="Arial" w:hAnsi="Arial" w:cs="Arial"/>
          <w:sz w:val="24"/>
          <w:szCs w:val="24"/>
        </w:rPr>
        <w:t>Ervin</w:t>
      </w:r>
      <w:proofErr w:type="spellEnd"/>
      <w:r w:rsidRPr="009201F2">
        <w:rPr>
          <w:rFonts w:ascii="Arial" w:hAnsi="Arial" w:cs="Arial"/>
          <w:sz w:val="24"/>
          <w:szCs w:val="24"/>
        </w:rPr>
        <w:t xml:space="preserve"> Patrocinio Flórez, asesor de Operación de Infraestructura de EMPAS, quien además agregó que es imposible establecer la cantidad de preservativos encontrados</w:t>
      </w:r>
      <w:r w:rsidR="008026F5">
        <w:rPr>
          <w:rFonts w:ascii="Arial" w:hAnsi="Arial" w:cs="Arial"/>
          <w:sz w:val="24"/>
          <w:szCs w:val="24"/>
        </w:rPr>
        <w:t xml:space="preserve"> pues</w:t>
      </w:r>
      <w:r w:rsidRPr="009201F2">
        <w:rPr>
          <w:rFonts w:ascii="Arial" w:hAnsi="Arial" w:cs="Arial"/>
          <w:sz w:val="24"/>
          <w:szCs w:val="24"/>
        </w:rPr>
        <w:t xml:space="preserve"> “nadie pudo contar el material, porque el equipo de presión succión lo que hace es extraer </w:t>
      </w:r>
      <w:r w:rsidR="009201F2" w:rsidRPr="009201F2">
        <w:rPr>
          <w:rFonts w:ascii="Arial" w:hAnsi="Arial" w:cs="Arial"/>
          <w:sz w:val="24"/>
          <w:szCs w:val="24"/>
        </w:rPr>
        <w:t xml:space="preserve">lo que se encuentre en la red”. </w:t>
      </w:r>
    </w:p>
    <w:p w:rsidR="00F00E1A" w:rsidRPr="009201F2" w:rsidRDefault="009201F2" w:rsidP="00F00E1A">
      <w:pPr>
        <w:rPr>
          <w:rFonts w:ascii="Arial" w:hAnsi="Arial" w:cs="Arial"/>
          <w:sz w:val="24"/>
          <w:szCs w:val="24"/>
        </w:rPr>
      </w:pPr>
      <w:r w:rsidRPr="009201F2">
        <w:rPr>
          <w:rFonts w:ascii="Arial" w:hAnsi="Arial" w:cs="Arial"/>
          <w:sz w:val="24"/>
          <w:szCs w:val="24"/>
        </w:rPr>
        <w:t xml:space="preserve">Una vez terminada la operación las redes quedaron el perfecto funcionamiento. </w:t>
      </w:r>
      <w:r w:rsidR="00F00E1A" w:rsidRPr="009201F2">
        <w:rPr>
          <w:rFonts w:ascii="Arial" w:hAnsi="Arial" w:cs="Arial"/>
          <w:sz w:val="24"/>
          <w:szCs w:val="24"/>
        </w:rPr>
        <w:t xml:space="preserve">  </w:t>
      </w:r>
    </w:p>
    <w:p w:rsidR="00DD713D" w:rsidRDefault="00DD713D" w:rsidP="00DD713D">
      <w:pPr>
        <w:rPr>
          <w:rFonts w:ascii="Arial" w:hAnsi="Arial" w:cs="Arial"/>
          <w:sz w:val="24"/>
          <w:szCs w:val="24"/>
        </w:rPr>
      </w:pPr>
    </w:p>
    <w:p w:rsidR="00FD1E9B" w:rsidRPr="00DD713D" w:rsidRDefault="00FD1E9B" w:rsidP="00FD1E9B">
      <w:pPr>
        <w:rPr>
          <w:rFonts w:ascii="Arial Narrow" w:hAnsi="Arial Narrow" w:cs="Arial"/>
        </w:rPr>
      </w:pPr>
    </w:p>
    <w:p w:rsidR="00FD1E9B" w:rsidRDefault="00FD1E9B" w:rsidP="00FD1E9B">
      <w:pPr>
        <w:rPr>
          <w:sz w:val="24"/>
          <w:szCs w:val="24"/>
        </w:rPr>
      </w:pPr>
      <w:r>
        <w:rPr>
          <w:rFonts w:ascii="Arial Narrow" w:hAnsi="Arial Narrow" w:cs="Arial"/>
          <w:b/>
        </w:rPr>
        <w:t xml:space="preserve">Oficina Asesora de Comunicaciones  EMPAS                   </w:t>
      </w:r>
    </w:p>
    <w:p w:rsidR="00FD1E9B" w:rsidRDefault="00FD1E9B" w:rsidP="00FD1E9B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Correo:  </w:t>
      </w:r>
      <w:hyperlink r:id="rId8" w:history="1">
        <w:r>
          <w:rPr>
            <w:rStyle w:val="Hipervnculo"/>
            <w:rFonts w:ascii="Arial Narrow" w:hAnsi="Arial Narrow" w:cs="Arial"/>
            <w:sz w:val="24"/>
            <w:szCs w:val="24"/>
          </w:rPr>
          <w:t>empascomunicaciones@gmail.com</w:t>
        </w:r>
      </w:hyperlink>
      <w:r>
        <w:rPr>
          <w:rFonts w:ascii="Arial Narrow" w:hAnsi="Arial Narrow" w:cs="Arial"/>
          <w:sz w:val="24"/>
          <w:szCs w:val="24"/>
        </w:rPr>
        <w:t xml:space="preserve"> – </w:t>
      </w:r>
      <w:hyperlink r:id="rId9" w:history="1">
        <w:r>
          <w:rPr>
            <w:rStyle w:val="Hipervnculo"/>
            <w:rFonts w:ascii="Arial Narrow" w:hAnsi="Arial Narrow" w:cs="Arial"/>
            <w:sz w:val="24"/>
            <w:szCs w:val="24"/>
          </w:rPr>
          <w:t>comunicaciones@empas.gov.co</w:t>
        </w:r>
      </w:hyperlink>
    </w:p>
    <w:p w:rsidR="00FD1E9B" w:rsidRPr="00FD1E9B" w:rsidRDefault="00FD1E9B" w:rsidP="00FD1E9B">
      <w:r>
        <w:rPr>
          <w:rFonts w:ascii="Arial Narrow" w:hAnsi="Arial Narrow" w:cs="Arial"/>
          <w:sz w:val="24"/>
          <w:szCs w:val="24"/>
        </w:rPr>
        <w:t xml:space="preserve">Tel: 6059370 </w:t>
      </w:r>
      <w:proofErr w:type="spellStart"/>
      <w:r>
        <w:rPr>
          <w:rFonts w:ascii="Arial Narrow" w:hAnsi="Arial Narrow" w:cs="Arial"/>
          <w:sz w:val="24"/>
          <w:szCs w:val="24"/>
        </w:rPr>
        <w:t>ext</w:t>
      </w:r>
      <w:proofErr w:type="spellEnd"/>
      <w:r>
        <w:rPr>
          <w:rFonts w:ascii="Arial Narrow" w:hAnsi="Arial Narrow" w:cs="Arial"/>
          <w:sz w:val="24"/>
          <w:szCs w:val="24"/>
        </w:rPr>
        <w:t xml:space="preserve"> 109 – 110</w:t>
      </w:r>
      <w:r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457A3F">
        <w:rPr>
          <w:rFonts w:ascii="Lucida Sans Unicode" w:hAnsi="Lucida Sans Unicode" w:cs="Lucida Sans Unicode"/>
          <w:sz w:val="24"/>
          <w:szCs w:val="24"/>
        </w:rPr>
        <w:t>-171</w:t>
      </w:r>
    </w:p>
    <w:sectPr w:rsidR="00FD1E9B" w:rsidRPr="00FD1E9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745" w:rsidRDefault="003B3745" w:rsidP="008E73D4">
      <w:r>
        <w:separator/>
      </w:r>
    </w:p>
  </w:endnote>
  <w:endnote w:type="continuationSeparator" w:id="0">
    <w:p w:rsidR="003B3745" w:rsidRDefault="003B3745" w:rsidP="008E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745" w:rsidRDefault="003B3745" w:rsidP="008E73D4">
      <w:r>
        <w:separator/>
      </w:r>
    </w:p>
  </w:footnote>
  <w:footnote w:type="continuationSeparator" w:id="0">
    <w:p w:rsidR="003B3745" w:rsidRDefault="003B3745" w:rsidP="008E7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3D4" w:rsidRDefault="008E73D4">
    <w:pPr>
      <w:pStyle w:val="Encabezado"/>
    </w:pPr>
    <w:r w:rsidRPr="005C1B61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56E59FF1" wp14:editId="4235BAD7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1130" cy="2455545"/>
          <wp:effectExtent l="0" t="0" r="1270" b="1905"/>
          <wp:wrapTopAndBottom/>
          <wp:docPr id="1" name="Imagen 1" descr="D:\2019\Boletines de prensa  2019\BOLETIN-DE-PRENSA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19\Boletines de prensa  2019\BOLETIN-DE-PRENSA-3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161"/>
                  <a:stretch/>
                </pic:blipFill>
                <pic:spPr bwMode="auto">
                  <a:xfrm>
                    <a:off x="0" y="0"/>
                    <a:ext cx="7771130" cy="24555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E73D4" w:rsidRDefault="008E73D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61E53"/>
    <w:multiLevelType w:val="hybridMultilevel"/>
    <w:tmpl w:val="A282BE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86B46"/>
    <w:multiLevelType w:val="hybridMultilevel"/>
    <w:tmpl w:val="3DBA98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D4"/>
    <w:rsid w:val="000D12ED"/>
    <w:rsid w:val="00141C63"/>
    <w:rsid w:val="00182F6C"/>
    <w:rsid w:val="00214FC9"/>
    <w:rsid w:val="00311D4D"/>
    <w:rsid w:val="003B3745"/>
    <w:rsid w:val="004411F5"/>
    <w:rsid w:val="00457A3F"/>
    <w:rsid w:val="005C1EA6"/>
    <w:rsid w:val="005C3EA6"/>
    <w:rsid w:val="00604604"/>
    <w:rsid w:val="00621D06"/>
    <w:rsid w:val="007A704E"/>
    <w:rsid w:val="008026F5"/>
    <w:rsid w:val="0081340A"/>
    <w:rsid w:val="008231D9"/>
    <w:rsid w:val="00832B5A"/>
    <w:rsid w:val="00855B63"/>
    <w:rsid w:val="008E73D4"/>
    <w:rsid w:val="009201F2"/>
    <w:rsid w:val="009F2CA5"/>
    <w:rsid w:val="00A53366"/>
    <w:rsid w:val="00B81F02"/>
    <w:rsid w:val="00BF79F4"/>
    <w:rsid w:val="00C647C6"/>
    <w:rsid w:val="00C94744"/>
    <w:rsid w:val="00CB2E89"/>
    <w:rsid w:val="00CE4C39"/>
    <w:rsid w:val="00D01D27"/>
    <w:rsid w:val="00DD713D"/>
    <w:rsid w:val="00F00E1A"/>
    <w:rsid w:val="00F31C73"/>
    <w:rsid w:val="00FD1E9B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7FBD156-461D-4ECD-AC90-2F81E452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C73"/>
    <w:pPr>
      <w:spacing w:after="0" w:line="240" w:lineRule="auto"/>
      <w:jc w:val="both"/>
    </w:pPr>
    <w:rPr>
      <w:rFonts w:ascii="Myriad Pro" w:eastAsiaTheme="minorEastAsia" w:hAnsi="Myriad Pro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73D4"/>
    <w:pPr>
      <w:tabs>
        <w:tab w:val="center" w:pos="4419"/>
        <w:tab w:val="right" w:pos="8838"/>
      </w:tabs>
      <w:jc w:val="left"/>
    </w:pPr>
    <w:rPr>
      <w:rFonts w:asciiTheme="minorHAnsi" w:eastAsiaTheme="minorHAnsi" w:hAnsiTheme="minorHAnsi"/>
      <w:sz w:val="22"/>
      <w:szCs w:val="22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8E73D4"/>
  </w:style>
  <w:style w:type="paragraph" w:styleId="Piedepgina">
    <w:name w:val="footer"/>
    <w:basedOn w:val="Normal"/>
    <w:link w:val="PiedepginaCar"/>
    <w:uiPriority w:val="99"/>
    <w:unhideWhenUsed/>
    <w:rsid w:val="008E73D4"/>
    <w:pPr>
      <w:tabs>
        <w:tab w:val="center" w:pos="4419"/>
        <w:tab w:val="right" w:pos="8838"/>
      </w:tabs>
      <w:jc w:val="left"/>
    </w:pPr>
    <w:rPr>
      <w:rFonts w:asciiTheme="minorHAnsi" w:eastAsiaTheme="minorHAnsi" w:hAnsiTheme="minorHAnsi"/>
      <w:sz w:val="22"/>
      <w:szCs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73D4"/>
  </w:style>
  <w:style w:type="character" w:styleId="Hipervnculo">
    <w:name w:val="Hyperlink"/>
    <w:basedOn w:val="Fuentedeprrafopredeter"/>
    <w:uiPriority w:val="99"/>
    <w:unhideWhenUsed/>
    <w:rsid w:val="00FD1E9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D713D"/>
    <w:pPr>
      <w:spacing w:after="160" w:line="259" w:lineRule="auto"/>
      <w:ind w:left="720"/>
      <w:contextualSpacing/>
      <w:jc w:val="left"/>
    </w:pPr>
    <w:rPr>
      <w:rFonts w:ascii="Calibri" w:eastAsia="Calibri" w:hAnsi="Calibri" w:cs="Calibri"/>
      <w:sz w:val="22"/>
      <w:szCs w:val="22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ascomunicacione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unicaciones@empas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Audry Laguado</dc:creator>
  <cp:keywords/>
  <dc:description/>
  <cp:lastModifiedBy>Audry Laguado</cp:lastModifiedBy>
  <cp:revision>20</cp:revision>
  <dcterms:created xsi:type="dcterms:W3CDTF">2019-11-22T19:07:00Z</dcterms:created>
  <dcterms:modified xsi:type="dcterms:W3CDTF">2020-01-17T15:52:00Z</dcterms:modified>
</cp:coreProperties>
</file>